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entury Schoolbook" w:cs="Century Schoolbook" w:hAnsi="Century Schoolbook" w:eastAsia="Century Schoolbook"/>
          <w:b w:val="1"/>
          <w:bCs w:val="1"/>
          <w:sz w:val="32"/>
          <w:szCs w:val="32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line">
              <wp:posOffset>-847725</wp:posOffset>
            </wp:positionV>
            <wp:extent cx="1828800" cy="1743075"/>
            <wp:effectExtent l="0" t="0" r="0" b="0"/>
            <wp:wrapNone/>
            <wp:docPr id="1073741825" name="officeArt object" descr="Bowlio Logo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owlio Logo (2).png" descr="Bowlio Logo (2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43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b w:val="1"/>
          <w:bCs w:val="1"/>
          <w:sz w:val="48"/>
          <w:szCs w:val="48"/>
          <w:rtl w:val="0"/>
          <w:lang w:val="en-US"/>
        </w:rPr>
        <w:t>BOWLIO</w:t>
      </w:r>
    </w:p>
    <w:p>
      <w:pPr>
        <w:pStyle w:val="Normal.0"/>
        <w:jc w:val="center"/>
        <w:rPr>
          <w:rFonts w:ascii="Century Schoolbook" w:cs="Century Schoolbook" w:hAnsi="Century Schoolbook" w:eastAsia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  <w:rtl w:val="0"/>
          <w:lang w:val="en-US"/>
        </w:rPr>
        <w:t>How Can I Participate?</w:t>
      </w:r>
    </w:p>
    <w:p>
      <w:pPr>
        <w:pStyle w:val="Normal.0"/>
        <w:rPr>
          <w:rFonts w:ascii="Century Schoolbook" w:cs="Century Schoolbook" w:hAnsi="Century Schoolbook" w:eastAsia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  <w:rtl w:val="0"/>
          <w:lang w:val="en-US"/>
        </w:rPr>
        <w:t>Bowlio (the name is a contraction of Bowling to End Polio) began in 2011 and with a couple exceptions (the bowling alley closed in 2012 and the COVID pandemic in 2020) has continued until 2024 and BOWLIO X.  All net proceeds go to The Rotary International</w:t>
      </w:r>
      <w:r>
        <w:rPr>
          <w:rFonts w:ascii="Century Schoolbook" w:hAnsi="Century Schoolbook" w:hint="default"/>
          <w:sz w:val="24"/>
          <w:szCs w:val="24"/>
          <w:rtl w:val="0"/>
          <w:lang w:val="en-US"/>
        </w:rPr>
        <w:t>’</w:t>
      </w:r>
      <w:r>
        <w:rPr>
          <w:rFonts w:ascii="Century Schoolbook" w:hAnsi="Century Schoolbook"/>
          <w:sz w:val="24"/>
          <w:szCs w:val="24"/>
          <w:rtl w:val="0"/>
          <w:lang w:val="en-US"/>
        </w:rPr>
        <w:t>s PolioPlus Fund for the purpose of ridding the planet of this horrible disease once and for all.  As of last year, donations to the Polio Plus funds have totaled nearly $40,000.</w:t>
      </w:r>
    </w:p>
    <w:p>
      <w:pPr>
        <w:pStyle w:val="Normal.0"/>
        <w:rPr>
          <w:rFonts w:ascii="Century Schoolbook" w:cs="Century Schoolbook" w:hAnsi="Century Schoolbook" w:eastAsia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  <w:rtl w:val="0"/>
          <w:lang w:val="en-US"/>
        </w:rPr>
        <w:t>There are a number of ways to participate in BOWLIO: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entury Schoolbook" w:hAnsi="Century Schoolbook"/>
          <w:sz w:val="24"/>
          <w:szCs w:val="24"/>
          <w:rtl w:val="0"/>
          <w:lang w:val="en-US"/>
        </w:rPr>
      </w:pPr>
      <w:r>
        <w:rPr>
          <w:rFonts w:ascii="Century Schoolbook" w:hAnsi="Century Schoolbook"/>
          <w:sz w:val="24"/>
          <w:szCs w:val="24"/>
          <w:rtl w:val="0"/>
          <w:lang w:val="en-US"/>
        </w:rPr>
        <w:t>You can be a single player ($30). We take singles and we</w:t>
      </w:r>
      <w:r>
        <w:rPr>
          <w:rFonts w:ascii="Century Schoolbook" w:hAnsi="Century Schoolbook" w:hint="default"/>
          <w:sz w:val="24"/>
          <w:szCs w:val="24"/>
          <w:rtl w:val="0"/>
          <w:lang w:val="en-US"/>
        </w:rPr>
        <w:t>’</w:t>
      </w:r>
      <w:r>
        <w:rPr>
          <w:rFonts w:ascii="Century Schoolbook" w:hAnsi="Century Schoolbook"/>
          <w:sz w:val="24"/>
          <w:szCs w:val="24"/>
          <w:rtl w:val="0"/>
          <w:lang w:val="en-US"/>
        </w:rPr>
        <w:t>ll find you a team. The cost includes three games and shoes are included.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entury Schoolbook" w:hAnsi="Century Schoolbook"/>
          <w:sz w:val="24"/>
          <w:szCs w:val="24"/>
          <w:rtl w:val="0"/>
          <w:lang w:val="en-US"/>
        </w:rPr>
      </w:pPr>
      <w:r>
        <w:rPr>
          <w:rFonts w:ascii="Century Schoolbook" w:hAnsi="Century Schoolbook"/>
          <w:sz w:val="24"/>
          <w:szCs w:val="24"/>
          <w:rtl w:val="0"/>
          <w:lang w:val="en-US"/>
        </w:rPr>
        <w:t xml:space="preserve">You can enter a team of up to four bowlers ($30 each). That also includes three games and shoes. And if you only have two friends </w:t>
      </w:r>
      <w:r>
        <w:rPr>
          <w:rFonts w:ascii="Century Schoolbook" w:hAnsi="Century Schoolbook" w:hint="default"/>
          <w:sz w:val="24"/>
          <w:szCs w:val="24"/>
          <w:rtl w:val="0"/>
          <w:lang w:val="en-US"/>
        </w:rPr>
        <w:t xml:space="preserve">– </w:t>
      </w:r>
      <w:r>
        <w:rPr>
          <w:rFonts w:ascii="Century Schoolbook" w:hAnsi="Century Schoolbook"/>
          <w:sz w:val="24"/>
          <w:szCs w:val="24"/>
          <w:rtl w:val="0"/>
          <w:lang w:val="en-US"/>
        </w:rPr>
        <w:t xml:space="preserve">no problem </w:t>
      </w:r>
      <w:r>
        <w:rPr>
          <w:rFonts w:ascii="Century Schoolbook" w:hAnsi="Century Schoolbook" w:hint="default"/>
          <w:sz w:val="24"/>
          <w:szCs w:val="24"/>
          <w:rtl w:val="0"/>
          <w:lang w:val="en-US"/>
        </w:rPr>
        <w:t xml:space="preserve">– </w:t>
      </w:r>
      <w:r>
        <w:rPr>
          <w:rFonts w:ascii="Century Schoolbook" w:hAnsi="Century Schoolbook"/>
          <w:sz w:val="24"/>
          <w:szCs w:val="24"/>
          <w:rtl w:val="0"/>
          <w:lang w:val="en-US"/>
        </w:rPr>
        <w:t>we always have singles looking for fun teams to play on.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entury Schoolbook" w:hAnsi="Century Schoolbook"/>
          <w:sz w:val="24"/>
          <w:szCs w:val="24"/>
          <w:rtl w:val="0"/>
          <w:lang w:val="en-US"/>
        </w:rPr>
      </w:pPr>
      <w:r>
        <w:rPr>
          <w:rFonts w:ascii="Century Schoolbook" w:hAnsi="Century Schoolbook"/>
          <w:sz w:val="24"/>
          <w:szCs w:val="24"/>
          <w:rtl w:val="0"/>
          <w:lang w:val="en-US"/>
        </w:rPr>
        <w:t>You can sponsor a lane ($100) and we will provide a banner that tells everyone of your sponsorship. You can sponsor a business or a favorite charity. For instance, there have been sponsors for Yuma Catholic High School, Yuma North End Rotary Club, Klein</w:t>
      </w:r>
      <w:r>
        <w:rPr>
          <w:rFonts w:ascii="Century Schoolbook" w:hAnsi="Century Schoolbook" w:hint="default"/>
          <w:sz w:val="24"/>
          <w:szCs w:val="24"/>
          <w:rtl w:val="0"/>
          <w:lang w:val="en-US"/>
        </w:rPr>
        <w:t>’</w:t>
      </w:r>
      <w:r>
        <w:rPr>
          <w:rFonts w:ascii="Century Schoolbook" w:hAnsi="Century Schoolbook"/>
          <w:sz w:val="24"/>
          <w:szCs w:val="24"/>
          <w:rtl w:val="0"/>
          <w:lang w:val="en-US"/>
        </w:rPr>
        <w:t>s Electric . . . If you get in early enough you will be included in our promotional material as a Bowlio Sponsorship Partner.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entury Schoolbook" w:hAnsi="Century Schoolbook"/>
          <w:sz w:val="24"/>
          <w:szCs w:val="24"/>
          <w:rtl w:val="0"/>
          <w:lang w:val="en-US"/>
        </w:rPr>
      </w:pPr>
      <w:r>
        <w:rPr>
          <w:rFonts w:ascii="Century Schoolbook" w:hAnsi="Century Schoolbook"/>
          <w:sz w:val="24"/>
          <w:szCs w:val="24"/>
          <w:rtl w:val="0"/>
          <w:lang w:val="en-US"/>
        </w:rPr>
        <w:t>Or, you can sponsor a lane and enter a team and we will knock twenty bucks off the total cost ($200).</w:t>
      </w:r>
    </w:p>
    <w:p>
      <w:pPr>
        <w:pStyle w:val="Normal.0"/>
      </w:pPr>
      <w:r>
        <w:rPr>
          <w:rFonts w:ascii="Century Schoolbook" w:hAnsi="Century Schoolbook"/>
          <w:sz w:val="24"/>
          <w:szCs w:val="24"/>
          <w:rtl w:val="0"/>
          <w:lang w:val="en-US"/>
        </w:rPr>
        <w:t>There will be other surprises as well that promise to make this as fun as possible. And all for a great cause. Why wouldn</w:t>
      </w:r>
      <w:r>
        <w:rPr>
          <w:rFonts w:ascii="Century Schoolbook" w:hAnsi="Century Schoolbook" w:hint="default"/>
          <w:sz w:val="24"/>
          <w:szCs w:val="24"/>
          <w:rtl w:val="0"/>
          <w:lang w:val="en-US"/>
        </w:rPr>
        <w:t>’</w:t>
      </w:r>
      <w:r>
        <w:rPr>
          <w:rFonts w:ascii="Century Schoolbook" w:hAnsi="Century Schoolbook"/>
          <w:sz w:val="24"/>
          <w:szCs w:val="24"/>
          <w:rtl w:val="0"/>
          <w:lang w:val="en-US"/>
        </w:rPr>
        <w:t>t you participate?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entury School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